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8B5" w:rsidRDefault="00E868B5" w:rsidP="00477DD3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k-KZ"/>
        </w:rPr>
      </w:pPr>
    </w:p>
    <w:p w:rsidR="00D27B7B" w:rsidRDefault="00D27B7B" w:rsidP="00477DD3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СПРАВКА-ОБОСНОВАНИЕ</w:t>
      </w:r>
    </w:p>
    <w:p w:rsidR="00D27B7B" w:rsidRDefault="00D27B7B" w:rsidP="00477DD3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</w:p>
    <w:p w:rsidR="00477DD3" w:rsidRDefault="00D27B7B" w:rsidP="00477DD3">
      <w:pPr>
        <w:pStyle w:val="20"/>
        <w:tabs>
          <w:tab w:val="left" w:pos="8599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 проекту Закона Кыргызской Республики </w:t>
      </w:r>
    </w:p>
    <w:p w:rsidR="00D27B7B" w:rsidRDefault="00D27B7B" w:rsidP="00477DD3">
      <w:pPr>
        <w:pStyle w:val="20"/>
        <w:tabs>
          <w:tab w:val="left" w:pos="8599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«О внесении изменений и дополнений Налоговый кодекс Кыргызской Республики»</w:t>
      </w:r>
    </w:p>
    <w:p w:rsidR="00D27B7B" w:rsidRDefault="00D27B7B" w:rsidP="00477DD3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</w:p>
    <w:p w:rsidR="00D27B7B" w:rsidRDefault="00D27B7B" w:rsidP="00477DD3">
      <w:pPr>
        <w:pStyle w:val="20"/>
        <w:shd w:val="clear" w:color="auto" w:fill="auto"/>
        <w:tabs>
          <w:tab w:val="left" w:pos="8599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D27B7B" w:rsidRDefault="00D27B7B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1. Цель и задачи</w:t>
      </w:r>
    </w:p>
    <w:p w:rsidR="00D27B7B" w:rsidRDefault="00D27B7B" w:rsidP="00477DD3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Целью и задачей данного проекта Закона является обновление автомобильного парка, а также </w:t>
      </w:r>
      <w:r w:rsidR="0076047E">
        <w:rPr>
          <w:rFonts w:ascii="Times New Roman" w:eastAsia="Times New Roman" w:hAnsi="Times New Roman" w:cs="Times New Roman"/>
          <w:color w:val="auto"/>
        </w:rPr>
        <w:t>уменьшение налогового бремени при импорте</w:t>
      </w:r>
      <w:r w:rsidR="00033677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транспортных средств физическими лицами для личного пользования</w:t>
      </w:r>
      <w:r w:rsidR="00315E97">
        <w:rPr>
          <w:rFonts w:ascii="Times New Roman" w:eastAsia="Times New Roman" w:hAnsi="Times New Roman" w:cs="Times New Roman"/>
          <w:color w:val="auto"/>
        </w:rPr>
        <w:t xml:space="preserve"> из третьих стран</w:t>
      </w:r>
      <w:r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D27B7B" w:rsidRDefault="00D27B7B" w:rsidP="00477DD3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D27B7B" w:rsidRDefault="00D27B7B" w:rsidP="00477DD3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2. Описательная часть. </w:t>
      </w:r>
    </w:p>
    <w:p w:rsidR="00D27B7B" w:rsidRDefault="00D27B7B" w:rsidP="00477DD3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Данный проект Закона предусматривает </w:t>
      </w:r>
      <w:r w:rsidR="00776D1D">
        <w:rPr>
          <w:rFonts w:ascii="Times New Roman" w:eastAsia="Times New Roman" w:hAnsi="Times New Roman" w:cs="Times New Roman"/>
          <w:color w:val="auto"/>
        </w:rPr>
        <w:t xml:space="preserve">установление ставки налога на добавленную стоимость (далее – НДС) в размере 0%, в отношении автотранспортных средств, импортируемых физическими лицами для личного пользования на территорию  Кыргызской Республики, </w:t>
      </w:r>
      <w:r>
        <w:rPr>
          <w:rFonts w:ascii="Times New Roman" w:eastAsia="Times New Roman" w:hAnsi="Times New Roman" w:cs="Times New Roman"/>
          <w:color w:val="auto"/>
        </w:rPr>
        <w:t>сроком на три года</w:t>
      </w:r>
      <w:r w:rsidR="00776D1D">
        <w:rPr>
          <w:rFonts w:ascii="Times New Roman" w:eastAsia="Times New Roman" w:hAnsi="Times New Roman" w:cs="Times New Roman"/>
          <w:color w:val="auto"/>
        </w:rPr>
        <w:t>.</w:t>
      </w:r>
      <w:r w:rsidR="00477DD3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</w:rPr>
        <w:t>В соответствии с пунктом 26 Протокола об условиях и переходных положениях по применению Кыргызской Республикой Договора о Евразийском экономическом союзе от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в связи с присоединением Кыргызской Республики к Договору о Евразийском экономическом союзе от 29 мая 2014 года (далее – Протокол) Кыргызская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Республика применяет ставки таможенных пошлин в отношении автомобилей для личного пользования в соответствии с национальным законодательством до 31</w:t>
      </w:r>
      <w:r w:rsidR="004C57A9">
        <w:rPr>
          <w:rFonts w:ascii="Times New Roman" w:eastAsia="Times New Roman" w:hAnsi="Times New Roman" w:cs="Times New Roman"/>
          <w:color w:val="auto"/>
        </w:rPr>
        <w:t xml:space="preserve"> декабря </w:t>
      </w:r>
      <w:r>
        <w:rPr>
          <w:rFonts w:ascii="Times New Roman" w:eastAsia="Times New Roman" w:hAnsi="Times New Roman" w:cs="Times New Roman"/>
          <w:color w:val="auto"/>
        </w:rPr>
        <w:t>2019 г.</w:t>
      </w:r>
    </w:p>
    <w:p w:rsidR="00776D1D" w:rsidRDefault="00D27B7B" w:rsidP="00776D1D">
      <w:pPr>
        <w:widowControl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Для физических лиц с 1 января 2020 года начнут действовать  ставки таможенных пошлин, налогов, установленные приложением </w:t>
      </w:r>
      <w:r w:rsidR="00776D1D">
        <w:rPr>
          <w:rFonts w:ascii="Times New Roman" w:eastAsia="Times New Roman" w:hAnsi="Times New Roman" w:cs="Times New Roman"/>
          <w:color w:val="auto"/>
        </w:rPr>
        <w:t>2 к Решению Совета Евразийской экономической комиссии от 20 декабря 2017 года №</w:t>
      </w:r>
      <w:r w:rsidR="0085545A">
        <w:rPr>
          <w:rFonts w:ascii="Times New Roman" w:eastAsia="Times New Roman" w:hAnsi="Times New Roman" w:cs="Times New Roman"/>
          <w:color w:val="auto"/>
        </w:rPr>
        <w:t xml:space="preserve"> </w:t>
      </w:r>
      <w:r w:rsidR="00776D1D">
        <w:rPr>
          <w:rFonts w:ascii="Times New Roman" w:eastAsia="Times New Roman" w:hAnsi="Times New Roman" w:cs="Times New Roman"/>
          <w:color w:val="auto"/>
        </w:rPr>
        <w:t xml:space="preserve">107, </w:t>
      </w:r>
      <w:r>
        <w:rPr>
          <w:rFonts w:ascii="Times New Roman" w:eastAsiaTheme="minorEastAsia" w:hAnsi="Times New Roman" w:cs="Times New Roman"/>
          <w:color w:val="auto"/>
        </w:rPr>
        <w:t xml:space="preserve">в отношении </w:t>
      </w:r>
      <w:r w:rsidR="00776D1D">
        <w:rPr>
          <w:rFonts w:ascii="Times New Roman" w:eastAsiaTheme="minorEastAsia" w:hAnsi="Times New Roman" w:cs="Times New Roman"/>
          <w:color w:val="auto"/>
        </w:rPr>
        <w:t>т</w:t>
      </w:r>
      <w:r w:rsidR="00776D1D" w:rsidRPr="00776D1D">
        <w:rPr>
          <w:rFonts w:ascii="Times New Roman" w:hAnsi="Times New Roman" w:cs="Times New Roman"/>
          <w:color w:val="auto"/>
        </w:rPr>
        <w:t>ранспортны</w:t>
      </w:r>
      <w:r w:rsidR="00776D1D">
        <w:rPr>
          <w:rFonts w:ascii="Times New Roman" w:hAnsi="Times New Roman" w:cs="Times New Roman"/>
          <w:color w:val="auto"/>
        </w:rPr>
        <w:t>х</w:t>
      </w:r>
      <w:r w:rsidR="00776D1D" w:rsidRPr="00776D1D">
        <w:rPr>
          <w:rFonts w:ascii="Times New Roman" w:hAnsi="Times New Roman" w:cs="Times New Roman"/>
          <w:color w:val="auto"/>
        </w:rPr>
        <w:t xml:space="preserve"> сре</w:t>
      </w:r>
      <w:proofErr w:type="gramStart"/>
      <w:r w:rsidR="00776D1D" w:rsidRPr="00776D1D">
        <w:rPr>
          <w:rFonts w:ascii="Times New Roman" w:hAnsi="Times New Roman" w:cs="Times New Roman"/>
          <w:color w:val="auto"/>
        </w:rPr>
        <w:t>дств дл</w:t>
      </w:r>
      <w:proofErr w:type="gramEnd"/>
      <w:r w:rsidR="00776D1D" w:rsidRPr="00776D1D">
        <w:rPr>
          <w:rFonts w:ascii="Times New Roman" w:hAnsi="Times New Roman" w:cs="Times New Roman"/>
          <w:color w:val="auto"/>
        </w:rPr>
        <w:t>я личного пользования и кузов</w:t>
      </w:r>
      <w:r w:rsidR="00776D1D">
        <w:rPr>
          <w:rFonts w:ascii="Times New Roman" w:hAnsi="Times New Roman" w:cs="Times New Roman"/>
          <w:color w:val="auto"/>
        </w:rPr>
        <w:t>ов</w:t>
      </w:r>
      <w:r w:rsidR="00776D1D" w:rsidRPr="00776D1D">
        <w:rPr>
          <w:rFonts w:ascii="Times New Roman" w:hAnsi="Times New Roman" w:cs="Times New Roman"/>
          <w:color w:val="auto"/>
        </w:rPr>
        <w:t xml:space="preserve"> транспортных средств для личного пользования, ввозимые на таможенную территорию Союза любым способом</w:t>
      </w:r>
      <w:r w:rsidR="00776D1D">
        <w:rPr>
          <w:rFonts w:ascii="Times New Roman" w:hAnsi="Times New Roman" w:cs="Times New Roman"/>
          <w:color w:val="auto"/>
        </w:rPr>
        <w:t>.</w:t>
      </w:r>
    </w:p>
    <w:p w:rsidR="00D27B7B" w:rsidRDefault="00D27B7B" w:rsidP="00776D1D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Комбинированная ставка  таможенных пошлин колеблется по единой ставке от 48 -50% от таможенной стоимости, но не менее  от 1,5 до 20 евро за 1 куб. сантиметр рабочего объёма двигателя в зависимости от года выпуска и стоимости ввозимых авто</w:t>
      </w:r>
      <w:r w:rsidR="0085545A">
        <w:rPr>
          <w:rFonts w:ascii="Times New Roman" w:eastAsiaTheme="minorEastAsia" w:hAnsi="Times New Roman" w:cs="Times New Roman"/>
          <w:color w:val="auto"/>
        </w:rPr>
        <w:t>транспортных средств.</w:t>
      </w:r>
    </w:p>
    <w:p w:rsidR="0085545A" w:rsidRDefault="0085545A" w:rsidP="00776D1D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Применение ставок тамож</w:t>
      </w:r>
      <w:bookmarkStart w:id="0" w:name="_GoBack"/>
      <w:bookmarkEnd w:id="0"/>
      <w:r>
        <w:rPr>
          <w:rFonts w:ascii="Times New Roman" w:eastAsiaTheme="minorEastAsia" w:hAnsi="Times New Roman" w:cs="Times New Roman"/>
          <w:color w:val="auto"/>
        </w:rPr>
        <w:t xml:space="preserve">енных пошлин в соответствии с вышеуказанным Решением, снизит уровень </w:t>
      </w:r>
      <w:proofErr w:type="spellStart"/>
      <w:r>
        <w:rPr>
          <w:rFonts w:ascii="Times New Roman" w:eastAsiaTheme="minorEastAsia" w:hAnsi="Times New Roman" w:cs="Times New Roman"/>
          <w:color w:val="auto"/>
        </w:rPr>
        <w:t>обновляемост</w:t>
      </w:r>
      <w:r w:rsidR="00F80A8A">
        <w:rPr>
          <w:rFonts w:ascii="Times New Roman" w:eastAsiaTheme="minorEastAsia" w:hAnsi="Times New Roman" w:cs="Times New Roman"/>
          <w:color w:val="auto"/>
        </w:rPr>
        <w:t>и</w:t>
      </w:r>
      <w:proofErr w:type="spellEnd"/>
      <w:r>
        <w:rPr>
          <w:rFonts w:ascii="Times New Roman" w:eastAsiaTheme="minorEastAsia" w:hAnsi="Times New Roman" w:cs="Times New Roman"/>
          <w:color w:val="auto"/>
        </w:rPr>
        <w:t xml:space="preserve"> рынка автотранспортных средств, объем ввоза на территорию Кыргызской Республики автотранспортных сре</w:t>
      </w:r>
      <w:proofErr w:type="gramStart"/>
      <w:r>
        <w:rPr>
          <w:rFonts w:ascii="Times New Roman" w:eastAsiaTheme="minorEastAsia" w:hAnsi="Times New Roman" w:cs="Times New Roman"/>
          <w:color w:val="auto"/>
        </w:rPr>
        <w:t>дств с п</w:t>
      </w:r>
      <w:proofErr w:type="gramEnd"/>
      <w:r>
        <w:rPr>
          <w:rFonts w:ascii="Times New Roman" w:eastAsiaTheme="minorEastAsia" w:hAnsi="Times New Roman" w:cs="Times New Roman"/>
          <w:color w:val="auto"/>
        </w:rPr>
        <w:t xml:space="preserve">ониженным уровнем износа и экологической безопасности, а также вызовет повышение стоимости ввозимых автотранспортных средств, 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ky-KG"/>
        </w:rPr>
        <w:t xml:space="preserve">К </w:t>
      </w:r>
      <w:r>
        <w:rPr>
          <w:rFonts w:ascii="Times New Roman" w:eastAsia="Times New Roman" w:hAnsi="Times New Roman" w:cs="Times New Roman"/>
          <w:color w:val="auto"/>
        </w:rPr>
        <w:t xml:space="preserve">примеру, в настоящее время </w:t>
      </w:r>
      <w:r w:rsidR="0085545A">
        <w:rPr>
          <w:rFonts w:ascii="Times New Roman" w:eastAsia="Times New Roman" w:hAnsi="Times New Roman" w:cs="Times New Roman"/>
          <w:color w:val="auto"/>
        </w:rPr>
        <w:t xml:space="preserve">примерная рыночная </w:t>
      </w:r>
      <w:r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85545A">
        <w:rPr>
          <w:rFonts w:ascii="Times New Roman" w:eastAsia="Times New Roman" w:hAnsi="Times New Roman" w:cs="Times New Roman"/>
          <w:color w:val="auto"/>
        </w:rPr>
        <w:t xml:space="preserve">автомобиля </w:t>
      </w:r>
      <w:r>
        <w:rPr>
          <w:rFonts w:ascii="Times New Roman" w:eastAsia="Times New Roman" w:hAnsi="Times New Roman" w:cs="Times New Roman"/>
          <w:color w:val="auto"/>
        </w:rPr>
        <w:t>марки «</w:t>
      </w:r>
      <w:r>
        <w:rPr>
          <w:rFonts w:ascii="Times New Roman" w:eastAsia="Times New Roman" w:hAnsi="Times New Roman" w:cs="Times New Roman"/>
          <w:color w:val="auto"/>
          <w:lang w:val="en-US"/>
        </w:rPr>
        <w:t>Toyota</w:t>
      </w:r>
      <w:r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  <w:lang w:val="en-US"/>
        </w:rPr>
        <w:t>Camry</w:t>
      </w:r>
      <w:r>
        <w:rPr>
          <w:rFonts w:ascii="Times New Roman" w:eastAsia="Times New Roman" w:hAnsi="Times New Roman" w:cs="Times New Roman"/>
          <w:color w:val="auto"/>
        </w:rPr>
        <w:t xml:space="preserve">» </w:t>
      </w:r>
      <w:r w:rsidR="0085545A">
        <w:rPr>
          <w:rFonts w:ascii="Times New Roman" w:eastAsia="Times New Roman" w:hAnsi="Times New Roman" w:cs="Times New Roman"/>
          <w:color w:val="auto"/>
        </w:rPr>
        <w:t xml:space="preserve">(год выпуска </w:t>
      </w:r>
      <w:r>
        <w:rPr>
          <w:rFonts w:ascii="Times New Roman" w:eastAsia="Times New Roman" w:hAnsi="Times New Roman" w:cs="Times New Roman"/>
          <w:color w:val="auto"/>
        </w:rPr>
        <w:t>2010</w:t>
      </w:r>
      <w:r w:rsidR="0085545A">
        <w:rPr>
          <w:rFonts w:ascii="Times New Roman" w:eastAsia="Times New Roman" w:hAnsi="Times New Roman" w:cs="Times New Roman"/>
          <w:color w:val="auto"/>
        </w:rPr>
        <w:t>,</w:t>
      </w:r>
      <w:r>
        <w:rPr>
          <w:rFonts w:ascii="Times New Roman" w:eastAsia="Times New Roman" w:hAnsi="Times New Roman" w:cs="Times New Roman"/>
          <w:color w:val="auto"/>
        </w:rPr>
        <w:t xml:space="preserve"> объем</w:t>
      </w:r>
      <w:r w:rsidR="0085545A">
        <w:rPr>
          <w:rFonts w:ascii="Times New Roman" w:eastAsia="Times New Roman" w:hAnsi="Times New Roman" w:cs="Times New Roman"/>
          <w:color w:val="auto"/>
        </w:rPr>
        <w:t xml:space="preserve"> двигателя </w:t>
      </w:r>
      <w:r>
        <w:rPr>
          <w:rFonts w:ascii="Times New Roman" w:eastAsia="Times New Roman" w:hAnsi="Times New Roman" w:cs="Times New Roman"/>
          <w:color w:val="auto"/>
        </w:rPr>
        <w:t xml:space="preserve"> 2400 куб. см.</w:t>
      </w:r>
      <w:r w:rsidR="0085545A">
        <w:rPr>
          <w:rFonts w:ascii="Times New Roman" w:eastAsia="Times New Roman" w:hAnsi="Times New Roman" w:cs="Times New Roman"/>
          <w:color w:val="auto"/>
        </w:rPr>
        <w:t>)</w:t>
      </w:r>
      <w:r>
        <w:rPr>
          <w:rFonts w:ascii="Times New Roman" w:eastAsia="Times New Roman" w:hAnsi="Times New Roman" w:cs="Times New Roman"/>
          <w:color w:val="auto"/>
        </w:rPr>
        <w:t xml:space="preserve"> с </w:t>
      </w:r>
      <w:r w:rsidR="0085545A">
        <w:rPr>
          <w:rFonts w:ascii="Times New Roman" w:eastAsia="Times New Roman" w:hAnsi="Times New Roman" w:cs="Times New Roman"/>
          <w:color w:val="auto"/>
        </w:rPr>
        <w:t xml:space="preserve">таможенным оформлением </w:t>
      </w:r>
      <w:r>
        <w:rPr>
          <w:rFonts w:ascii="Times New Roman" w:eastAsia="Times New Roman" w:hAnsi="Times New Roman" w:cs="Times New Roman"/>
          <w:color w:val="auto"/>
        </w:rPr>
        <w:t xml:space="preserve">составляет </w:t>
      </w:r>
      <w:r w:rsidR="0085545A">
        <w:rPr>
          <w:rFonts w:ascii="Times New Roman" w:eastAsia="Times New Roman" w:hAnsi="Times New Roman" w:cs="Times New Roman"/>
          <w:color w:val="auto"/>
        </w:rPr>
        <w:t xml:space="preserve">порядка </w:t>
      </w:r>
      <w:r>
        <w:rPr>
          <w:rFonts w:ascii="Times New Roman" w:eastAsia="Times New Roman" w:hAnsi="Times New Roman" w:cs="Times New Roman"/>
          <w:color w:val="auto"/>
        </w:rPr>
        <w:t xml:space="preserve">10 000 долл. США. </w:t>
      </w:r>
    </w:p>
    <w:p w:rsidR="00D27B7B" w:rsidRDefault="0085545A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При применении повышенных ставок </w:t>
      </w:r>
      <w:r w:rsidR="00D27B7B">
        <w:rPr>
          <w:rFonts w:ascii="Times New Roman" w:eastAsia="Times New Roman" w:hAnsi="Times New Roman" w:cs="Times New Roman"/>
          <w:color w:val="auto"/>
        </w:rPr>
        <w:t>таможенн</w:t>
      </w:r>
      <w:r>
        <w:rPr>
          <w:rFonts w:ascii="Times New Roman" w:eastAsia="Times New Roman" w:hAnsi="Times New Roman" w:cs="Times New Roman"/>
          <w:color w:val="auto"/>
        </w:rPr>
        <w:t xml:space="preserve">ых пошлин и налогов, рыночная </w:t>
      </w:r>
      <w:r w:rsidR="00D27B7B">
        <w:rPr>
          <w:rFonts w:ascii="Times New Roman" w:eastAsia="Times New Roman" w:hAnsi="Times New Roman" w:cs="Times New Roman"/>
          <w:color w:val="auto"/>
        </w:rPr>
        <w:t xml:space="preserve"> стоимость указанной машины будет составлять </w:t>
      </w:r>
      <w:r>
        <w:rPr>
          <w:rFonts w:ascii="Times New Roman" w:eastAsia="Times New Roman" w:hAnsi="Times New Roman" w:cs="Times New Roman"/>
          <w:color w:val="auto"/>
        </w:rPr>
        <w:t xml:space="preserve">порядка </w:t>
      </w:r>
      <w:r w:rsidR="00D27B7B">
        <w:rPr>
          <w:rFonts w:ascii="Times New Roman" w:eastAsia="Times New Roman" w:hAnsi="Times New Roman" w:cs="Times New Roman"/>
          <w:color w:val="auto"/>
        </w:rPr>
        <w:t>21 900 долл. США.</w:t>
      </w:r>
    </w:p>
    <w:p w:rsidR="00D27B7B" w:rsidRDefault="001E2B33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 учетом </w:t>
      </w:r>
      <w:r w:rsidR="00D27B7B">
        <w:rPr>
          <w:rFonts w:ascii="Times New Roman" w:eastAsia="Times New Roman" w:hAnsi="Times New Roman" w:cs="Times New Roman"/>
          <w:color w:val="auto"/>
        </w:rPr>
        <w:t>низк</w:t>
      </w:r>
      <w:r>
        <w:rPr>
          <w:rFonts w:ascii="Times New Roman" w:eastAsia="Times New Roman" w:hAnsi="Times New Roman" w:cs="Times New Roman"/>
          <w:color w:val="auto"/>
        </w:rPr>
        <w:t>ой</w:t>
      </w:r>
      <w:r w:rsidR="00D27B7B">
        <w:rPr>
          <w:rFonts w:ascii="Times New Roman" w:eastAsia="Times New Roman" w:hAnsi="Times New Roman" w:cs="Times New Roman"/>
          <w:color w:val="auto"/>
        </w:rPr>
        <w:t xml:space="preserve"> покупательск</w:t>
      </w:r>
      <w:r>
        <w:rPr>
          <w:rFonts w:ascii="Times New Roman" w:eastAsia="Times New Roman" w:hAnsi="Times New Roman" w:cs="Times New Roman"/>
          <w:color w:val="auto"/>
        </w:rPr>
        <w:t>ой</w:t>
      </w:r>
      <w:r w:rsidR="00D27B7B">
        <w:rPr>
          <w:rFonts w:ascii="Times New Roman" w:eastAsia="Times New Roman" w:hAnsi="Times New Roman" w:cs="Times New Roman"/>
          <w:color w:val="auto"/>
        </w:rPr>
        <w:t xml:space="preserve"> способност</w:t>
      </w:r>
      <w:r>
        <w:rPr>
          <w:rFonts w:ascii="Times New Roman" w:eastAsia="Times New Roman" w:hAnsi="Times New Roman" w:cs="Times New Roman"/>
          <w:color w:val="auto"/>
        </w:rPr>
        <w:t xml:space="preserve">и </w:t>
      </w:r>
      <w:r w:rsidR="00D27B7B">
        <w:rPr>
          <w:rFonts w:ascii="Times New Roman" w:eastAsia="Times New Roman" w:hAnsi="Times New Roman" w:cs="Times New Roman"/>
          <w:color w:val="auto"/>
        </w:rPr>
        <w:t>населения</w:t>
      </w:r>
      <w:r>
        <w:rPr>
          <w:rFonts w:ascii="Times New Roman" w:eastAsia="Times New Roman" w:hAnsi="Times New Roman" w:cs="Times New Roman"/>
          <w:color w:val="auto"/>
        </w:rPr>
        <w:t xml:space="preserve"> страны</w:t>
      </w:r>
      <w:r w:rsidR="00D27B7B">
        <w:rPr>
          <w:rFonts w:ascii="Times New Roman" w:eastAsia="Times New Roman" w:hAnsi="Times New Roman" w:cs="Times New Roman"/>
          <w:color w:val="auto"/>
        </w:rPr>
        <w:t xml:space="preserve">, так как ВВП на душу населения в </w:t>
      </w:r>
      <w:proofErr w:type="gramStart"/>
      <w:r w:rsidR="00D27B7B">
        <w:rPr>
          <w:rFonts w:ascii="Times New Roman" w:eastAsia="Times New Roman" w:hAnsi="Times New Roman" w:cs="Times New Roman"/>
          <w:color w:val="auto"/>
        </w:rPr>
        <w:t>КР</w:t>
      </w:r>
      <w:proofErr w:type="gramEnd"/>
      <w:r w:rsidR="00D27B7B">
        <w:rPr>
          <w:rFonts w:ascii="Times New Roman" w:eastAsia="Times New Roman" w:hAnsi="Times New Roman" w:cs="Times New Roman"/>
          <w:color w:val="auto"/>
        </w:rPr>
        <w:t xml:space="preserve"> считается самой низкой среди государств- членов ЕАЭС </w:t>
      </w:r>
      <w:r w:rsidR="00D27B7B" w:rsidRPr="00477DD3">
        <w:rPr>
          <w:rFonts w:ascii="Times New Roman" w:eastAsia="Times New Roman" w:hAnsi="Times New Roman" w:cs="Times New Roman"/>
          <w:color w:val="auto"/>
        </w:rPr>
        <w:t>– 1 281 долл. США.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ВВП на душу населения в РФ</w:t>
      </w:r>
      <w:r>
        <w:rPr>
          <w:rFonts w:ascii="Times New Roman" w:eastAsia="Times New Roman" w:hAnsi="Times New Roman" w:cs="Times New Roman"/>
          <w:color w:val="auto"/>
        </w:rPr>
        <w:tab/>
        <w:t xml:space="preserve"> – </w:t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>10 962 долл. США;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ВВП на душу населения в РК </w:t>
      </w:r>
      <w:r>
        <w:rPr>
          <w:rFonts w:ascii="Times New Roman" w:eastAsia="Times New Roman" w:hAnsi="Times New Roman" w:cs="Times New Roman"/>
          <w:color w:val="auto"/>
        </w:rPr>
        <w:tab/>
        <w:t xml:space="preserve">–  </w:t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 xml:space="preserve"> 9 0236 долл. США;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ВВП на душу населения в РБ </w:t>
      </w:r>
      <w:r>
        <w:rPr>
          <w:rFonts w:ascii="Times New Roman" w:eastAsia="Times New Roman" w:hAnsi="Times New Roman" w:cs="Times New Roman"/>
          <w:color w:val="auto"/>
        </w:rPr>
        <w:tab/>
        <w:t>–</w:t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 xml:space="preserve"> 6 372 долл. США;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ВВП на душу населения в РА </w:t>
      </w:r>
      <w:r>
        <w:rPr>
          <w:rFonts w:ascii="Times New Roman" w:eastAsia="Times New Roman" w:hAnsi="Times New Roman" w:cs="Times New Roman"/>
          <w:color w:val="auto"/>
        </w:rPr>
        <w:tab/>
        <w:t>–</w:t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 xml:space="preserve"> 4 118 долл. США.</w:t>
      </w:r>
    </w:p>
    <w:p w:rsidR="001E2B33" w:rsidRDefault="003203B8" w:rsidP="00477DD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 xml:space="preserve">Объем </w:t>
      </w:r>
      <w:r w:rsidR="001C50E3">
        <w:rPr>
          <w:rFonts w:ascii="Times New Roman" w:eastAsia="Times New Roman" w:hAnsi="Times New Roman" w:cs="Times New Roman"/>
          <w:color w:val="auto"/>
        </w:rPr>
        <w:t xml:space="preserve">ввоза </w:t>
      </w:r>
      <w:r w:rsidR="00121DCD">
        <w:rPr>
          <w:rFonts w:ascii="Times New Roman" w:eastAsia="Times New Roman" w:hAnsi="Times New Roman" w:cs="Times New Roman"/>
          <w:color w:val="auto"/>
        </w:rPr>
        <w:t>автотранспортны</w:t>
      </w:r>
      <w:r w:rsidR="001C50E3">
        <w:rPr>
          <w:rFonts w:ascii="Times New Roman" w:eastAsia="Times New Roman" w:hAnsi="Times New Roman" w:cs="Times New Roman"/>
          <w:color w:val="auto"/>
        </w:rPr>
        <w:t>х</w:t>
      </w:r>
      <w:r w:rsidR="00121DCD">
        <w:rPr>
          <w:rFonts w:ascii="Times New Roman" w:eastAsia="Times New Roman" w:hAnsi="Times New Roman" w:cs="Times New Roman"/>
          <w:color w:val="auto"/>
        </w:rPr>
        <w:t xml:space="preserve"> средств </w:t>
      </w:r>
      <w:r w:rsidR="006E184A">
        <w:rPr>
          <w:rFonts w:ascii="Times New Roman" w:eastAsia="Times New Roman" w:hAnsi="Times New Roman" w:cs="Times New Roman"/>
          <w:color w:val="auto"/>
        </w:rPr>
        <w:t xml:space="preserve">может </w:t>
      </w:r>
      <w:r w:rsidR="00121DCD">
        <w:rPr>
          <w:rFonts w:ascii="Times New Roman" w:eastAsia="Times New Roman" w:hAnsi="Times New Roman" w:cs="Times New Roman"/>
          <w:color w:val="auto"/>
        </w:rPr>
        <w:t>снизит</w:t>
      </w:r>
      <w:r w:rsidR="006E184A">
        <w:rPr>
          <w:rFonts w:ascii="Times New Roman" w:eastAsia="Times New Roman" w:hAnsi="Times New Roman" w:cs="Times New Roman"/>
          <w:color w:val="auto"/>
        </w:rPr>
        <w:t>ь</w:t>
      </w:r>
      <w:r w:rsidR="00121DCD">
        <w:rPr>
          <w:rFonts w:ascii="Times New Roman" w:eastAsia="Times New Roman" w:hAnsi="Times New Roman" w:cs="Times New Roman"/>
          <w:color w:val="auto"/>
        </w:rPr>
        <w:t>ся до уровня 2016 и 2017 годов</w:t>
      </w:r>
      <w:r w:rsidR="00EE472B">
        <w:rPr>
          <w:rFonts w:ascii="Times New Roman" w:eastAsia="Times New Roman" w:hAnsi="Times New Roman" w:cs="Times New Roman"/>
          <w:color w:val="auto"/>
        </w:rPr>
        <w:t>,</w:t>
      </w:r>
      <w:r w:rsidR="00121DCD">
        <w:rPr>
          <w:rFonts w:ascii="Times New Roman" w:eastAsia="Times New Roman" w:hAnsi="Times New Roman" w:cs="Times New Roman"/>
          <w:color w:val="auto"/>
        </w:rPr>
        <w:t xml:space="preserve"> когда на территорию Кыргызской Республики</w:t>
      </w:r>
      <w:r w:rsidR="001C50E3">
        <w:rPr>
          <w:rFonts w:ascii="Times New Roman" w:eastAsia="Times New Roman" w:hAnsi="Times New Roman" w:cs="Times New Roman"/>
          <w:color w:val="auto"/>
        </w:rPr>
        <w:t>,</w:t>
      </w:r>
      <w:r w:rsidR="00121DCD">
        <w:rPr>
          <w:rFonts w:ascii="Times New Roman" w:eastAsia="Times New Roman" w:hAnsi="Times New Roman" w:cs="Times New Roman"/>
          <w:color w:val="auto"/>
        </w:rPr>
        <w:t xml:space="preserve"> было ввезено </w:t>
      </w:r>
      <w:r w:rsidR="001C50E3">
        <w:rPr>
          <w:rFonts w:ascii="Times New Roman" w:eastAsia="Times New Roman" w:hAnsi="Times New Roman" w:cs="Times New Roman"/>
          <w:color w:val="auto"/>
        </w:rPr>
        <w:t xml:space="preserve">всего </w:t>
      </w:r>
      <w:r w:rsidR="00121DCD">
        <w:rPr>
          <w:rFonts w:ascii="Times New Roman" w:eastAsia="Times New Roman" w:hAnsi="Times New Roman" w:cs="Times New Roman"/>
          <w:color w:val="auto"/>
        </w:rPr>
        <w:t>68 и 68 единиц автотранспортных средств</w:t>
      </w:r>
      <w:r w:rsidR="006E184A">
        <w:rPr>
          <w:rFonts w:ascii="Times New Roman" w:eastAsia="Times New Roman" w:hAnsi="Times New Roman" w:cs="Times New Roman"/>
          <w:color w:val="auto"/>
        </w:rPr>
        <w:t xml:space="preserve"> соответственно</w:t>
      </w:r>
      <w:r w:rsidR="001C50E3">
        <w:rPr>
          <w:rFonts w:ascii="Times New Roman" w:eastAsia="Times New Roman" w:hAnsi="Times New Roman" w:cs="Times New Roman"/>
          <w:color w:val="auto"/>
        </w:rPr>
        <w:t>.</w:t>
      </w:r>
      <w:r w:rsidR="00121DCD">
        <w:rPr>
          <w:rFonts w:ascii="Times New Roman" w:eastAsia="Times New Roman" w:hAnsi="Times New Roman" w:cs="Times New Roman"/>
          <w:color w:val="auto"/>
        </w:rPr>
        <w:t xml:space="preserve"> </w:t>
      </w:r>
      <w:r w:rsidR="001E2B33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B1FBE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 xml:space="preserve">При принятии данного проекта, </w:t>
      </w:r>
      <w:r w:rsidR="00EE472B">
        <w:rPr>
          <w:rFonts w:ascii="Times New Roman" w:eastAsiaTheme="minorEastAsia" w:hAnsi="Times New Roman" w:cs="Times New Roman"/>
          <w:color w:val="auto"/>
        </w:rPr>
        <w:t xml:space="preserve">расходы физических лиц, по таможенному оформлению ввезенных </w:t>
      </w:r>
      <w:r w:rsidR="00EE472B">
        <w:rPr>
          <w:rFonts w:ascii="Times New Roman" w:eastAsia="Times New Roman" w:hAnsi="Times New Roman" w:cs="Times New Roman"/>
          <w:color w:val="auto"/>
        </w:rPr>
        <w:t xml:space="preserve">автотранспортных средств, </w:t>
      </w:r>
      <w:r w:rsidR="00EE472B">
        <w:rPr>
          <w:rFonts w:ascii="Times New Roman" w:eastAsiaTheme="minorEastAsia" w:hAnsi="Times New Roman" w:cs="Times New Roman"/>
          <w:color w:val="auto"/>
        </w:rPr>
        <w:t>не будут кратно превышать расходы по таможенному оформлению, в соответствии со ставками, установленными Временной инструкцией, утвержденной  постановлением Правительства Кыргызской Республики от 10 июля 2018 года № 317.</w:t>
      </w:r>
    </w:p>
    <w:p w:rsidR="00DF2B08" w:rsidRDefault="00EE472B" w:rsidP="00477DD3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Кроме этого, </w:t>
      </w:r>
      <w:r w:rsidR="00881A5D">
        <w:rPr>
          <w:rFonts w:ascii="Times New Roman" w:eastAsia="Times New Roman" w:hAnsi="Times New Roman" w:cs="Times New Roman"/>
        </w:rPr>
        <w:t>н</w:t>
      </w:r>
      <w:r w:rsidR="003366F7">
        <w:rPr>
          <w:rFonts w:ascii="Times New Roman" w:eastAsia="Times New Roman" w:hAnsi="Times New Roman" w:cs="Times New Roman"/>
        </w:rPr>
        <w:t xml:space="preserve">еобходимо отметить, что </w:t>
      </w:r>
      <w:r w:rsidR="003366F7" w:rsidRPr="003366F7">
        <w:rPr>
          <w:rFonts w:ascii="Times New Roman" w:eastAsia="Times New Roman" w:hAnsi="Times New Roman" w:cs="Times New Roman"/>
        </w:rPr>
        <w:t>физически</w:t>
      </w:r>
      <w:r>
        <w:rPr>
          <w:rFonts w:ascii="Times New Roman" w:eastAsia="Times New Roman" w:hAnsi="Times New Roman" w:cs="Times New Roman"/>
        </w:rPr>
        <w:t>м</w:t>
      </w:r>
      <w:r w:rsidR="003366F7" w:rsidRPr="003366F7">
        <w:rPr>
          <w:rFonts w:ascii="Times New Roman" w:eastAsia="Times New Roman" w:hAnsi="Times New Roman" w:cs="Times New Roman"/>
        </w:rPr>
        <w:t xml:space="preserve"> лица</w:t>
      </w:r>
      <w:r>
        <w:rPr>
          <w:rFonts w:ascii="Times New Roman" w:eastAsia="Times New Roman" w:hAnsi="Times New Roman" w:cs="Times New Roman"/>
        </w:rPr>
        <w:t>м</w:t>
      </w:r>
      <w:r w:rsidR="003366F7" w:rsidRPr="003366F7">
        <w:rPr>
          <w:rFonts w:ascii="Times New Roman" w:eastAsia="Times New Roman" w:hAnsi="Times New Roman" w:cs="Times New Roman"/>
        </w:rPr>
        <w:t>, импортирующи</w:t>
      </w:r>
      <w:r>
        <w:rPr>
          <w:rFonts w:ascii="Times New Roman" w:eastAsia="Times New Roman" w:hAnsi="Times New Roman" w:cs="Times New Roman"/>
        </w:rPr>
        <w:t>м</w:t>
      </w:r>
      <w:r w:rsidR="003366F7" w:rsidRPr="003366F7">
        <w:rPr>
          <w:rFonts w:ascii="Times New Roman" w:eastAsia="Times New Roman" w:hAnsi="Times New Roman" w:cs="Times New Roman"/>
        </w:rPr>
        <w:t xml:space="preserve"> на территорию Кыргызской Республики, </w:t>
      </w:r>
      <w:r w:rsidR="00DF2B08">
        <w:rPr>
          <w:rFonts w:ascii="Times New Roman" w:eastAsia="Times New Roman" w:hAnsi="Times New Roman" w:cs="Times New Roman"/>
        </w:rPr>
        <w:t>автотранспортные средства, должн</w:t>
      </w:r>
      <w:r>
        <w:rPr>
          <w:rFonts w:ascii="Times New Roman" w:eastAsia="Times New Roman" w:hAnsi="Times New Roman" w:cs="Times New Roman"/>
        </w:rPr>
        <w:t xml:space="preserve">о быть предоставлено право на </w:t>
      </w:r>
      <w:r w:rsidR="003366F7" w:rsidRPr="003366F7">
        <w:rPr>
          <w:rFonts w:ascii="Times New Roman" w:eastAsia="Times New Roman" w:hAnsi="Times New Roman" w:cs="Times New Roman"/>
        </w:rPr>
        <w:t>оформ</w:t>
      </w:r>
      <w:r>
        <w:rPr>
          <w:rFonts w:ascii="Times New Roman" w:eastAsia="Times New Roman" w:hAnsi="Times New Roman" w:cs="Times New Roman"/>
        </w:rPr>
        <w:t xml:space="preserve">ление </w:t>
      </w:r>
      <w:r w:rsidR="003E7413">
        <w:rPr>
          <w:rFonts w:ascii="Times New Roman" w:eastAsia="Times New Roman" w:hAnsi="Times New Roman" w:cs="Times New Roman"/>
        </w:rPr>
        <w:t>в таможенном отношении</w:t>
      </w:r>
      <w:r>
        <w:rPr>
          <w:rFonts w:ascii="Times New Roman" w:eastAsia="Times New Roman" w:hAnsi="Times New Roman" w:cs="Times New Roman"/>
        </w:rPr>
        <w:t>,</w:t>
      </w:r>
      <w:r w:rsidR="003E7413">
        <w:rPr>
          <w:rFonts w:ascii="Times New Roman" w:eastAsia="Times New Roman" w:hAnsi="Times New Roman" w:cs="Times New Roman"/>
        </w:rPr>
        <w:t xml:space="preserve"> </w:t>
      </w:r>
      <w:r w:rsidR="003366F7" w:rsidRPr="003366F7">
        <w:rPr>
          <w:rFonts w:ascii="Times New Roman" w:eastAsia="Times New Roman" w:hAnsi="Times New Roman" w:cs="Times New Roman"/>
        </w:rPr>
        <w:t>ввезенны</w:t>
      </w:r>
      <w:r>
        <w:rPr>
          <w:rFonts w:ascii="Times New Roman" w:eastAsia="Times New Roman" w:hAnsi="Times New Roman" w:cs="Times New Roman"/>
        </w:rPr>
        <w:t>х</w:t>
      </w:r>
      <w:r w:rsidR="003366F7" w:rsidRPr="003366F7">
        <w:rPr>
          <w:rFonts w:ascii="Times New Roman" w:eastAsia="Times New Roman" w:hAnsi="Times New Roman" w:cs="Times New Roman"/>
        </w:rPr>
        <w:t xml:space="preserve"> автотранспортны</w:t>
      </w:r>
      <w:r>
        <w:rPr>
          <w:rFonts w:ascii="Times New Roman" w:eastAsia="Times New Roman" w:hAnsi="Times New Roman" w:cs="Times New Roman"/>
        </w:rPr>
        <w:t>х</w:t>
      </w:r>
      <w:r w:rsidR="003366F7" w:rsidRPr="003366F7">
        <w:rPr>
          <w:rFonts w:ascii="Times New Roman" w:eastAsia="Times New Roman" w:hAnsi="Times New Roman" w:cs="Times New Roman"/>
        </w:rPr>
        <w:t xml:space="preserve"> средств по ставкам, установленным Един</w:t>
      </w:r>
      <w:r w:rsidR="003E7413">
        <w:rPr>
          <w:rFonts w:ascii="Times New Roman" w:eastAsia="Times New Roman" w:hAnsi="Times New Roman" w:cs="Times New Roman"/>
        </w:rPr>
        <w:t>ым</w:t>
      </w:r>
      <w:r w:rsidR="003366F7" w:rsidRPr="003366F7">
        <w:rPr>
          <w:rFonts w:ascii="Times New Roman" w:eastAsia="Times New Roman" w:hAnsi="Times New Roman" w:cs="Times New Roman"/>
        </w:rPr>
        <w:t xml:space="preserve"> таможенн</w:t>
      </w:r>
      <w:r w:rsidR="003E7413">
        <w:rPr>
          <w:rFonts w:ascii="Times New Roman" w:eastAsia="Times New Roman" w:hAnsi="Times New Roman" w:cs="Times New Roman"/>
        </w:rPr>
        <w:t>ым</w:t>
      </w:r>
      <w:r w:rsidR="003366F7" w:rsidRPr="003366F7">
        <w:rPr>
          <w:rFonts w:ascii="Times New Roman" w:eastAsia="Times New Roman" w:hAnsi="Times New Roman" w:cs="Times New Roman"/>
        </w:rPr>
        <w:t xml:space="preserve"> тариф</w:t>
      </w:r>
      <w:r w:rsidR="003E7413">
        <w:rPr>
          <w:rFonts w:ascii="Times New Roman" w:eastAsia="Times New Roman" w:hAnsi="Times New Roman" w:cs="Times New Roman"/>
        </w:rPr>
        <w:t>ом</w:t>
      </w:r>
      <w:r w:rsidR="003366F7" w:rsidRPr="003366F7">
        <w:rPr>
          <w:rFonts w:ascii="Times New Roman" w:eastAsia="Times New Roman" w:hAnsi="Times New Roman" w:cs="Times New Roman"/>
        </w:rPr>
        <w:t xml:space="preserve"> Евразийской экономического союза (далее ЕТТ ЕАЭС), при условии соблюдения норм статьи 108 Таможенного кодекса ЕАЭС.</w:t>
      </w:r>
      <w:r w:rsidR="00DF2B08">
        <w:rPr>
          <w:rFonts w:ascii="Times New Roman" w:eastAsia="Times New Roman" w:hAnsi="Times New Roman" w:cs="Times New Roman"/>
        </w:rPr>
        <w:t xml:space="preserve"> </w:t>
      </w:r>
    </w:p>
    <w:p w:rsidR="00D27B7B" w:rsidRDefault="003E7413" w:rsidP="00477DD3">
      <w:pPr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 xml:space="preserve">На основании </w:t>
      </w:r>
      <w:r w:rsidR="00D27B7B">
        <w:rPr>
          <w:rFonts w:ascii="Times New Roman" w:eastAsiaTheme="minorEastAsia" w:hAnsi="Times New Roman" w:cs="Times New Roman"/>
          <w:color w:val="auto"/>
        </w:rPr>
        <w:t>вышеизложенно</w:t>
      </w:r>
      <w:r>
        <w:rPr>
          <w:rFonts w:ascii="Times New Roman" w:eastAsiaTheme="minorEastAsia" w:hAnsi="Times New Roman" w:cs="Times New Roman"/>
          <w:color w:val="auto"/>
        </w:rPr>
        <w:t>го</w:t>
      </w:r>
      <w:r w:rsidR="00D27B7B">
        <w:rPr>
          <w:rFonts w:ascii="Times New Roman" w:eastAsiaTheme="minorEastAsia" w:hAnsi="Times New Roman" w:cs="Times New Roman"/>
          <w:color w:val="auto"/>
        </w:rPr>
        <w:t>, а также</w:t>
      </w:r>
      <w:r>
        <w:rPr>
          <w:rFonts w:ascii="Times New Roman" w:eastAsiaTheme="minorEastAsia" w:hAnsi="Times New Roman" w:cs="Times New Roman"/>
          <w:color w:val="auto"/>
        </w:rPr>
        <w:t xml:space="preserve"> с учетом </w:t>
      </w:r>
      <w:r w:rsidR="00D27B7B">
        <w:rPr>
          <w:rFonts w:ascii="Times New Roman" w:eastAsiaTheme="minorEastAsia" w:hAnsi="Times New Roman" w:cs="Times New Roman"/>
          <w:color w:val="auto"/>
        </w:rPr>
        <w:t>экономически</w:t>
      </w:r>
      <w:r>
        <w:rPr>
          <w:rFonts w:ascii="Times New Roman" w:eastAsiaTheme="minorEastAsia" w:hAnsi="Times New Roman" w:cs="Times New Roman"/>
          <w:color w:val="auto"/>
        </w:rPr>
        <w:t>х</w:t>
      </w:r>
      <w:r w:rsidR="00D27B7B">
        <w:rPr>
          <w:rFonts w:ascii="Times New Roman" w:eastAsiaTheme="minorEastAsia" w:hAnsi="Times New Roman" w:cs="Times New Roman"/>
          <w:color w:val="auto"/>
        </w:rPr>
        <w:t xml:space="preserve"> и социальны</w:t>
      </w:r>
      <w:r>
        <w:rPr>
          <w:rFonts w:ascii="Times New Roman" w:eastAsiaTheme="minorEastAsia" w:hAnsi="Times New Roman" w:cs="Times New Roman"/>
          <w:color w:val="auto"/>
        </w:rPr>
        <w:t>х</w:t>
      </w:r>
      <w:r w:rsidR="00D27B7B">
        <w:rPr>
          <w:rFonts w:ascii="Times New Roman" w:eastAsiaTheme="minorEastAsia" w:hAnsi="Times New Roman" w:cs="Times New Roman"/>
          <w:color w:val="auto"/>
        </w:rPr>
        <w:t xml:space="preserve"> аспект</w:t>
      </w:r>
      <w:r>
        <w:rPr>
          <w:rFonts w:ascii="Times New Roman" w:eastAsiaTheme="minorEastAsia" w:hAnsi="Times New Roman" w:cs="Times New Roman"/>
          <w:color w:val="auto"/>
        </w:rPr>
        <w:t>ов,</w:t>
      </w:r>
      <w:r w:rsidR="00D27B7B">
        <w:rPr>
          <w:rFonts w:ascii="Times New Roman" w:eastAsiaTheme="minorEastAsia" w:hAnsi="Times New Roman" w:cs="Times New Roman"/>
          <w:color w:val="auto"/>
        </w:rPr>
        <w:t xml:space="preserve"> </w:t>
      </w:r>
      <w:r w:rsidR="00EE472B">
        <w:rPr>
          <w:rFonts w:ascii="Times New Roman" w:eastAsiaTheme="minorEastAsia" w:hAnsi="Times New Roman" w:cs="Times New Roman"/>
          <w:color w:val="auto"/>
        </w:rPr>
        <w:t xml:space="preserve">Министерством </w:t>
      </w:r>
      <w:r w:rsidR="00D27B7B">
        <w:rPr>
          <w:rFonts w:ascii="Times New Roman" w:eastAsiaTheme="minorEastAsia" w:hAnsi="Times New Roman" w:cs="Times New Roman"/>
          <w:color w:val="auto"/>
        </w:rPr>
        <w:t>разработан данный проект Закона «О внесении изменений и дополнений в Налоговый кодекс Кыргызской Республики».</w:t>
      </w:r>
    </w:p>
    <w:p w:rsidR="00DF2B08" w:rsidRDefault="00DF2B08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4. Информация о результатах общественного обсуждения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В соответствии со статьей 22 Закона Кыргызской Республики «О нормативных правовых актах Кыргызской Республики» данный проект размещен на официальном сайте Правительства Кыргызской Республики.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5. Анализ соответствия проекта законодательству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постановления не противоречат действующим нормативным правовым актам.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6. Информация о необходимости финансирования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7. Информация об анализе регулятивного воздействия</w:t>
      </w:r>
    </w:p>
    <w:p w:rsidR="00D27B7B" w:rsidRDefault="00D27B7B" w:rsidP="00477DD3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Учитывая, что данное предложение снижает налоговую нагрузку на субъект</w:t>
      </w:r>
      <w:r w:rsidR="004C57A9">
        <w:rPr>
          <w:rFonts w:ascii="Times New Roman" w:eastAsiaTheme="minorEastAsia" w:hAnsi="Times New Roman" w:cs="Times New Roman"/>
          <w:color w:val="auto"/>
        </w:rPr>
        <w:t>ы</w:t>
      </w:r>
      <w:r>
        <w:rPr>
          <w:rFonts w:ascii="Times New Roman" w:eastAsiaTheme="minorEastAsia" w:hAnsi="Times New Roman" w:cs="Times New Roman"/>
          <w:color w:val="auto"/>
        </w:rPr>
        <w:t xml:space="preserve"> предпринимательства, представленный проект не требует проведения анализа регулятивного воздействия.</w:t>
      </w:r>
    </w:p>
    <w:p w:rsidR="00D27B7B" w:rsidRDefault="00D27B7B" w:rsidP="00477DD3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</w:p>
    <w:p w:rsidR="00D27B7B" w:rsidRDefault="00D27B7B" w:rsidP="00477DD3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</w:p>
    <w:p w:rsidR="00D27B7B" w:rsidRDefault="00D27B7B" w:rsidP="00477DD3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</w:p>
    <w:p w:rsidR="00D27B7B" w:rsidRPr="00477DD3" w:rsidRDefault="00D27B7B" w:rsidP="00477DD3">
      <w:pPr>
        <w:widowControl/>
        <w:ind w:firstLine="709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477DD3">
        <w:rPr>
          <w:rFonts w:ascii="Times New Roman" w:eastAsiaTheme="minorEastAsia" w:hAnsi="Times New Roman" w:cs="Times New Roman"/>
          <w:b/>
          <w:color w:val="auto"/>
        </w:rPr>
        <w:t>Министр</w:t>
      </w:r>
      <w:r w:rsidRPr="00477DD3">
        <w:rPr>
          <w:rFonts w:ascii="Times New Roman" w:eastAsiaTheme="minorEastAsia" w:hAnsi="Times New Roman" w:cs="Times New Roman"/>
          <w:b/>
          <w:color w:val="auto"/>
        </w:rPr>
        <w:tab/>
      </w:r>
      <w:r w:rsidRPr="00477DD3">
        <w:rPr>
          <w:rFonts w:ascii="Times New Roman" w:eastAsiaTheme="minorEastAsia" w:hAnsi="Times New Roman" w:cs="Times New Roman"/>
          <w:b/>
          <w:color w:val="auto"/>
        </w:rPr>
        <w:tab/>
      </w:r>
      <w:r w:rsidRPr="00477DD3">
        <w:rPr>
          <w:rFonts w:ascii="Times New Roman" w:eastAsiaTheme="minorEastAsia" w:hAnsi="Times New Roman" w:cs="Times New Roman"/>
          <w:b/>
          <w:color w:val="auto"/>
        </w:rPr>
        <w:tab/>
      </w:r>
      <w:r w:rsidRPr="00477DD3">
        <w:rPr>
          <w:rFonts w:ascii="Times New Roman" w:eastAsiaTheme="minorEastAsia" w:hAnsi="Times New Roman" w:cs="Times New Roman"/>
          <w:b/>
          <w:color w:val="auto"/>
        </w:rPr>
        <w:tab/>
      </w:r>
      <w:r w:rsidRPr="00477DD3">
        <w:rPr>
          <w:rFonts w:ascii="Times New Roman" w:eastAsiaTheme="minorEastAsia" w:hAnsi="Times New Roman" w:cs="Times New Roman"/>
          <w:b/>
          <w:color w:val="auto"/>
        </w:rPr>
        <w:tab/>
      </w:r>
      <w:r w:rsidRPr="00477DD3">
        <w:rPr>
          <w:rFonts w:ascii="Times New Roman" w:eastAsiaTheme="minorEastAsia" w:hAnsi="Times New Roman" w:cs="Times New Roman"/>
          <w:b/>
          <w:color w:val="auto"/>
        </w:rPr>
        <w:tab/>
        <w:t xml:space="preserve">      </w:t>
      </w:r>
      <w:r w:rsidR="003E7413">
        <w:rPr>
          <w:rFonts w:ascii="Times New Roman" w:eastAsiaTheme="minorEastAsia" w:hAnsi="Times New Roman" w:cs="Times New Roman"/>
          <w:b/>
          <w:color w:val="auto"/>
        </w:rPr>
        <w:tab/>
      </w:r>
      <w:r w:rsidRPr="00477DD3">
        <w:rPr>
          <w:rFonts w:ascii="Times New Roman" w:eastAsiaTheme="minorEastAsia" w:hAnsi="Times New Roman" w:cs="Times New Roman"/>
          <w:b/>
          <w:color w:val="auto"/>
        </w:rPr>
        <w:t xml:space="preserve"> С.Т. </w:t>
      </w:r>
      <w:proofErr w:type="spellStart"/>
      <w:r w:rsidRPr="00477DD3">
        <w:rPr>
          <w:rFonts w:ascii="Times New Roman" w:eastAsiaTheme="minorEastAsia" w:hAnsi="Times New Roman" w:cs="Times New Roman"/>
          <w:b/>
          <w:color w:val="auto"/>
        </w:rPr>
        <w:t>Муканбетов</w:t>
      </w:r>
      <w:proofErr w:type="spellEnd"/>
    </w:p>
    <w:p w:rsidR="00D27B7B" w:rsidRDefault="00D27B7B" w:rsidP="00302A63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en-US"/>
        </w:rPr>
      </w:pPr>
    </w:p>
    <w:p w:rsidR="00371340" w:rsidRPr="007405C9" w:rsidRDefault="00371340" w:rsidP="0037134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  <w:r w:rsidRPr="001D0441">
        <w:rPr>
          <w:rFonts w:ascii="Times New Roman" w:hAnsi="Times New Roman"/>
        </w:rPr>
        <w:t xml:space="preserve">(В отсутствии министра – заместитель министра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А.Алыбаев</w:t>
      </w:r>
      <w:proofErr w:type="spellEnd"/>
      <w:proofErr w:type="gramStart"/>
      <w:r w:rsidRPr="001D0441">
        <w:rPr>
          <w:rFonts w:ascii="Times New Roman" w:hAnsi="Times New Roman"/>
        </w:rPr>
        <w:t xml:space="preserve"> )</w:t>
      </w:r>
      <w:proofErr w:type="gramEnd"/>
    </w:p>
    <w:p w:rsidR="00D27B7B" w:rsidRPr="00371340" w:rsidRDefault="00D27B7B" w:rsidP="00302A63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</w:p>
    <w:sectPr w:rsidR="00D27B7B" w:rsidRPr="00371340" w:rsidSect="00477DD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A63"/>
    <w:rsid w:val="00001DCE"/>
    <w:rsid w:val="00033677"/>
    <w:rsid w:val="000B2E31"/>
    <w:rsid w:val="00121DCD"/>
    <w:rsid w:val="001B512E"/>
    <w:rsid w:val="001C50E3"/>
    <w:rsid w:val="001E2B33"/>
    <w:rsid w:val="002059CB"/>
    <w:rsid w:val="002B1FBE"/>
    <w:rsid w:val="00300B6B"/>
    <w:rsid w:val="00302A63"/>
    <w:rsid w:val="00315E97"/>
    <w:rsid w:val="003203B8"/>
    <w:rsid w:val="00336660"/>
    <w:rsid w:val="003366F7"/>
    <w:rsid w:val="00371340"/>
    <w:rsid w:val="003E7413"/>
    <w:rsid w:val="00477DD3"/>
    <w:rsid w:val="004C57A9"/>
    <w:rsid w:val="0052436A"/>
    <w:rsid w:val="005A793B"/>
    <w:rsid w:val="005B5242"/>
    <w:rsid w:val="005D3D3B"/>
    <w:rsid w:val="006253C4"/>
    <w:rsid w:val="00632795"/>
    <w:rsid w:val="006C4B2B"/>
    <w:rsid w:val="006E184A"/>
    <w:rsid w:val="006E62A8"/>
    <w:rsid w:val="0076047E"/>
    <w:rsid w:val="00776D1D"/>
    <w:rsid w:val="00845F95"/>
    <w:rsid w:val="0085545A"/>
    <w:rsid w:val="00881A5D"/>
    <w:rsid w:val="008A0602"/>
    <w:rsid w:val="008D191A"/>
    <w:rsid w:val="009212BC"/>
    <w:rsid w:val="00974BFA"/>
    <w:rsid w:val="00AB588A"/>
    <w:rsid w:val="00B66DAF"/>
    <w:rsid w:val="00C3403E"/>
    <w:rsid w:val="00D27B7B"/>
    <w:rsid w:val="00DF2B08"/>
    <w:rsid w:val="00E80E8B"/>
    <w:rsid w:val="00E868B5"/>
    <w:rsid w:val="00EE472B"/>
    <w:rsid w:val="00EF2D72"/>
    <w:rsid w:val="00F47DD5"/>
    <w:rsid w:val="00F8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2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02A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2A63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unhideWhenUsed/>
    <w:rsid w:val="00371340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371340"/>
    <w:rPr>
      <w:rFonts w:eastAsiaTheme="minorEastAsia"/>
      <w:lang w:eastAsia="ru-RU"/>
    </w:rPr>
  </w:style>
  <w:style w:type="character" w:customStyle="1" w:styleId="1">
    <w:name w:val="Заголовок №1"/>
    <w:basedOn w:val="a0"/>
    <w:rsid w:val="00371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Курсив"/>
    <w:basedOn w:val="a0"/>
    <w:rsid w:val="003713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2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02A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2A63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unhideWhenUsed/>
    <w:rsid w:val="00371340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371340"/>
    <w:rPr>
      <w:rFonts w:eastAsiaTheme="minorEastAsia"/>
      <w:lang w:eastAsia="ru-RU"/>
    </w:rPr>
  </w:style>
  <w:style w:type="character" w:customStyle="1" w:styleId="1">
    <w:name w:val="Заголовок №1"/>
    <w:basedOn w:val="a0"/>
    <w:rsid w:val="00371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Курсив"/>
    <w:basedOn w:val="a0"/>
    <w:rsid w:val="003713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Turdaliev Janybek</dc:creator>
  <cp:lastModifiedBy>Самат КСД. Кулманбетов</cp:lastModifiedBy>
  <cp:revision>30</cp:revision>
  <cp:lastPrinted>2019-12-18T06:17:00Z</cp:lastPrinted>
  <dcterms:created xsi:type="dcterms:W3CDTF">2019-11-25T13:06:00Z</dcterms:created>
  <dcterms:modified xsi:type="dcterms:W3CDTF">2019-12-18T06:17:00Z</dcterms:modified>
</cp:coreProperties>
</file>